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附件</w:t>
      </w:r>
      <w:bookmarkStart w:id="0" w:name="_GoBack"/>
      <w:bookmarkEnd w:id="0"/>
      <w:r>
        <w:rPr>
          <w:rFonts w:hint="eastAsia" w:ascii="黑体" w:hAnsi="黑体" w:eastAsia="黑体" w:cs="黑体"/>
          <w:b w:val="0"/>
          <w:bCs w:val="0"/>
          <w:sz w:val="30"/>
          <w:szCs w:val="30"/>
          <w:lang w:val="en-US" w:eastAsia="zh-CN"/>
        </w:rPr>
        <w:t>2</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bCs/>
          <w:spacing w:val="-20"/>
          <w:sz w:val="44"/>
          <w:szCs w:val="44"/>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pacing w:val="0"/>
          <w:w w:val="100"/>
          <w:sz w:val="48"/>
          <w:szCs w:val="48"/>
        </w:rPr>
      </w:pPr>
      <w:r>
        <w:rPr>
          <w:rFonts w:hint="eastAsia" w:ascii="方正小标宋简体" w:hAnsi="方正小标宋简体" w:eastAsia="方正小标宋简体" w:cs="方正小标宋简体"/>
          <w:bCs/>
          <w:spacing w:val="0"/>
          <w:w w:val="100"/>
          <w:sz w:val="44"/>
          <w:szCs w:val="44"/>
        </w:rPr>
        <w:t>2022年</w:t>
      </w:r>
      <w:r>
        <w:rPr>
          <w:rFonts w:hint="eastAsia" w:ascii="方正小标宋简体" w:hAnsi="方正小标宋简体" w:eastAsia="方正小标宋简体" w:cs="方正小标宋简体"/>
          <w:bCs/>
          <w:spacing w:val="0"/>
          <w:w w:val="100"/>
          <w:sz w:val="44"/>
          <w:szCs w:val="44"/>
          <w:lang w:val="en-US" w:eastAsia="zh-CN"/>
        </w:rPr>
        <w:t>湘南幼儿师范高等专科学校</w:t>
      </w:r>
      <w:r>
        <w:rPr>
          <w:rFonts w:hint="eastAsia" w:ascii="方正小标宋简体" w:hAnsi="方正小标宋简体" w:eastAsia="方正小标宋简体" w:cs="方正小标宋简体"/>
          <w:bCs/>
          <w:spacing w:val="0"/>
          <w:w w:val="100"/>
          <w:sz w:val="44"/>
          <w:szCs w:val="44"/>
        </w:rPr>
        <w:t>公开招聘</w:t>
      </w:r>
      <w:r>
        <w:rPr>
          <w:rFonts w:hint="eastAsia" w:ascii="方正小标宋简体" w:hAnsi="方正小标宋简体" w:eastAsia="方正小标宋简体" w:cs="方正小标宋简体"/>
          <w:bCs/>
          <w:spacing w:val="0"/>
          <w:w w:val="100"/>
          <w:sz w:val="44"/>
          <w:szCs w:val="44"/>
          <w:lang w:eastAsia="zh-CN"/>
        </w:rPr>
        <w:t>引进高层次和</w:t>
      </w:r>
      <w:r>
        <w:rPr>
          <w:rFonts w:hint="eastAsia" w:ascii="方正小标宋简体" w:hAnsi="方正小标宋简体" w:eastAsia="方正小标宋简体" w:cs="方正小标宋简体"/>
          <w:bCs/>
          <w:spacing w:val="0"/>
          <w:w w:val="100"/>
          <w:sz w:val="44"/>
          <w:szCs w:val="44"/>
        </w:rPr>
        <w:t>急需紧缺</w:t>
      </w:r>
      <w:r>
        <w:rPr>
          <w:rFonts w:hint="eastAsia" w:ascii="方正小标宋简体" w:hAnsi="方正小标宋简体" w:eastAsia="方正小标宋简体" w:cs="方正小标宋简体"/>
          <w:bCs/>
          <w:spacing w:val="0"/>
          <w:w w:val="100"/>
          <w:sz w:val="48"/>
          <w:szCs w:val="48"/>
        </w:rPr>
        <w:t>人才</w:t>
      </w:r>
      <w:r>
        <w:rPr>
          <w:rFonts w:hint="eastAsia" w:ascii="方正小标宋简体" w:hAnsi="方正小标宋简体" w:eastAsia="方正小标宋简体" w:cs="方正小标宋简体"/>
          <w:bCs/>
          <w:spacing w:val="0"/>
          <w:w w:val="100"/>
          <w:sz w:val="48"/>
          <w:szCs w:val="48"/>
          <w:lang w:eastAsia="zh-CN"/>
        </w:rPr>
        <w:t>考试考生</w:t>
      </w:r>
      <w:r>
        <w:rPr>
          <w:rFonts w:hint="eastAsia" w:ascii="方正小标宋简体" w:hAnsi="方正小标宋简体" w:eastAsia="方正小标宋简体" w:cs="方正小标宋简体"/>
          <w:bCs/>
          <w:spacing w:val="0"/>
          <w:w w:val="100"/>
          <w:sz w:val="48"/>
          <w:szCs w:val="48"/>
        </w:rPr>
        <w:t>新冠肺炎疫情防控告知书</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pacing w:val="-23"/>
          <w:w w:val="100"/>
          <w:sz w:val="48"/>
          <w:szCs w:val="48"/>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为切实保障考生的生命安全和身体健康，确保考试安全平稳进行，根据湖南省疫情防控有关规定和要求，现就新冠疫情防控有关事项告知如下，</w:t>
      </w:r>
      <w:r>
        <w:rPr>
          <w:rFonts w:hint="eastAsia" w:ascii="仿宋" w:hAnsi="仿宋" w:eastAsia="仿宋" w:cs="仿宋"/>
          <w:i w:val="0"/>
          <w:iCs w:val="0"/>
          <w:caps w:val="0"/>
          <w:color w:val="000000"/>
          <w:spacing w:val="0"/>
          <w:sz w:val="32"/>
          <w:szCs w:val="32"/>
          <w:shd w:val="clear" w:fill="FFFFFF"/>
        </w:rPr>
        <w:t>请所有考生务必充分知晓理解并严格执行。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1.考生应于考前14天申领本人湖南居民健康码（通过微信公众号“湖南省居民健康卡”申领健康码）和通信大数据行程卡（通过微信小程序“通信行程卡”申领）。考前应做好个人日常防护和自主健康监测，保持安全社交距离，不参加聚集性活动，不到人群密集场所，避免与无关人员接触，在公共场所及乘坐公共交通全程佩戴口罩，逐日进行体温测量，保证参考时身体健康。出现发热、干咳、咽痛、嗅觉味觉减退、腹泻等异常症状的，应及时进行相应的诊疗和排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2.目前仍滞留在湖南省外考生，在严格遵守滞留地防疫要求和湖南疫情防控部门入湘返湘要求的前提下，应提前14天（即在6月10日前）返回湖南省内备考，按湖南疫情防控部门要求做好相关健康管理监测工作。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考前14天内在有本土病例（含无症状感染者）报告省（直辖市、自治区）有旅居史的人员，不允许进入考点、不得参加考试。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3.所有考生须提供本人首场考试考前48小时内湖南省内有资质的检测服务机构新冠肺炎病毒核酸检测阴性报告。考前14天内从没有本土病例（含无症状感染者）报告省（直辖市、自治区）入湘返湘的，须提供首场考试前3天内2次核酸检测阴性报告（2次采样间隔至少24小时，其中后一次检测必须是在湖南省内有资质的检测服务机构检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4.防疫健康码为绿码、通信大数据行程卡无异常、新冠肺炎病毒核酸检测阴性、现场体温测量正常（＜37.3℃）、无新冠肺炎相关症状、按要求提交《考生疫情防控承诺书》的考生，且无规定的不得参加考试情形的，方可进入考点参加考试。有以下情况之一者不允许参加考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（1）无准考证、有效参考证件，不能按要求提供新冠肺炎病毒核酸检测阴性报告的，不能提供《考生疫情防控承诺书》的；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（2）防疫健康码为红码或者黄码的，或通信大数据行程卡带*号或其他显示异常的；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（3）现场测量体温不正常（体温≥37.3℃），在临时观察场所适当休息后使用水银体温计再次测量体温仍然不正常的；有发热、咳嗽、肌肉酸痛、味嗅觉减退或丧失等可疑症状的；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（4）本人首场考试前28天内有国外或香港、台湾地区旅居史的；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（5）本人首场考试前14天内有本土病例（含无症状感染者）报告省（直辖市、自治区）有旅居史的；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（6）本人首场考试前21天内被判定为新冠肺炎密切接触者或次密切接触者，或与已公布的确诊病例、无症状感染者活动轨迹有交集的；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（7）已治愈出院的确诊病例或已解除集中隔离医学观察的无症状感染者，尚在随访或医学观察期内的；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（8） 其他特殊情形人员由专业医务人员评估判断是否可参考。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5.疫情防控措施将根据疫情形势变化适时调整。考前我校将会同疫情防控部门制定疫情防控具体措施要求。请及时关注湖南人事考试网</w:t>
      </w:r>
      <w:r>
        <w:rPr>
          <w:rFonts w:hint="eastAsia" w:ascii="仿宋" w:hAnsi="仿宋" w:eastAsia="仿宋" w:cs="仿宋"/>
          <w:i w:val="0"/>
          <w:iCs w:val="0"/>
          <w:caps w:val="0"/>
          <w:color w:val="auto"/>
          <w:spacing w:val="0"/>
          <w:kern w:val="0"/>
          <w:sz w:val="32"/>
          <w:szCs w:val="32"/>
          <w:shd w:val="clear" w:fill="FFFFFF"/>
          <w:lang w:val="en-US" w:eastAsia="zh-CN" w:bidi="ar"/>
        </w:rPr>
        <w:t>（</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"http://www.hunanpea.com/"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11"/>
          <w:rFonts w:hint="eastAsia" w:ascii="仿宋" w:hAnsi="仿宋" w:eastAsia="仿宋" w:cs="仿宋"/>
          <w:i w:val="0"/>
          <w:iCs w:val="0"/>
          <w:caps w:val="0"/>
          <w:color w:val="auto"/>
          <w:spacing w:val="0"/>
          <w:sz w:val="32"/>
          <w:szCs w:val="32"/>
          <w:u w:val="none"/>
          <w:shd w:val="clear" w:fill="FFFFFF"/>
        </w:rPr>
        <w:t>http://www.hunanpea.com/</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相关公告信息，务必了解并遵守相关规定和要求。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4480" w:firstLineChars="1400"/>
        <w:jc w:val="both"/>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sz w:val="32"/>
          <w:szCs w:val="32"/>
          <w:lang w:eastAsia="zh-CN"/>
        </w:rPr>
        <w:t>湘南幼儿师范高等专科学校</w:t>
      </w:r>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5120" w:firstLineChars="16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2022年6月10日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548" w:firstLineChars="200"/>
        <w:jc w:val="both"/>
        <w:textAlignment w:val="auto"/>
        <w:rPr>
          <w:rFonts w:hint="eastAsia" w:ascii="仿宋" w:hAnsi="仿宋" w:eastAsia="仿宋" w:cs="仿宋"/>
          <w:bCs/>
          <w:spacing w:val="-23"/>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548" w:firstLineChars="200"/>
        <w:jc w:val="both"/>
        <w:textAlignment w:val="auto"/>
        <w:rPr>
          <w:rFonts w:hint="eastAsia" w:ascii="仿宋" w:hAnsi="仿宋" w:eastAsia="仿宋" w:cs="仿宋"/>
          <w:bCs/>
          <w:spacing w:val="-23"/>
          <w:w w:val="100"/>
          <w:sz w:val="32"/>
          <w:szCs w:val="32"/>
          <w:lang w:val="en-US" w:eastAsia="zh-CN"/>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pacing w:val="0"/>
          <w:w w:val="100"/>
          <w:sz w:val="44"/>
          <w:szCs w:val="44"/>
          <w:lang w:val="en-US" w:eastAsia="zh-CN"/>
        </w:rPr>
      </w:pPr>
      <w:r>
        <w:rPr>
          <w:rFonts w:hint="eastAsia" w:ascii="方正小标宋简体" w:hAnsi="方正小标宋简体" w:eastAsia="方正小标宋简体" w:cs="方正小标宋简体"/>
          <w:bCs/>
          <w:spacing w:val="0"/>
          <w:w w:val="100"/>
          <w:sz w:val="44"/>
          <w:szCs w:val="44"/>
          <w:lang w:val="en-US" w:eastAsia="zh-CN"/>
        </w:rPr>
        <w:t>2022年湘南幼儿师范高等专科学校公开招聘引进高层次和急需紧缺人才考试考生新冠肺炎</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pacing w:val="0"/>
          <w:w w:val="100"/>
          <w:sz w:val="44"/>
          <w:szCs w:val="44"/>
          <w:lang w:val="en-US" w:eastAsia="zh-CN"/>
        </w:rPr>
      </w:pPr>
      <w:r>
        <w:rPr>
          <w:rFonts w:hint="eastAsia" w:ascii="方正小标宋简体" w:hAnsi="方正小标宋简体" w:eastAsia="方正小标宋简体" w:cs="方正小标宋简体"/>
          <w:bCs/>
          <w:spacing w:val="0"/>
          <w:w w:val="100"/>
          <w:sz w:val="44"/>
          <w:szCs w:val="44"/>
          <w:lang w:val="en-US" w:eastAsia="zh-CN"/>
        </w:rPr>
        <w:t>疫情防控承诺书</w:t>
      </w:r>
    </w:p>
    <w:p>
      <w:pPr>
        <w:pStyle w:val="15"/>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本人（姓名：_______性别：__身份证号：________________________手机号码：_______________）是参加2022年湘南幼儿师范高等专科学校公开招聘引进高层次和急需紧缺人才考试的考生，我已阅读并充分了解本次考试疫情防控各项措施和要求，本人认真考虑和核实，郑重承诺以下事项：</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一、本人已充分知晓理解本次考试各项防疫措施和要求。</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二、本人考前14天起自主进行了体温和健康监测。</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三、本人考前对照中高风险地区和涉疫地区以及公布的确诊病例、无症状感染者活动轨迹，自觉进行了涉疫旅居史、接触史等风险排查。</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四、本人自觉遵守本次考试防疫措施和要求，考试当天将按要求自行做好防护。</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仿宋" w:hAnsi="仿宋" w:eastAsia="仿宋" w:cs="仿宋"/>
          <w:spacing w:val="-8"/>
          <w:kern w:val="0"/>
          <w:sz w:val="28"/>
          <w:szCs w:val="28"/>
        </w:rPr>
      </w:pPr>
      <w:r>
        <w:rPr>
          <w:rFonts w:hint="eastAsia" w:ascii="仿宋" w:hAnsi="仿宋" w:eastAsia="仿宋" w:cs="仿宋"/>
          <w:kern w:val="0"/>
          <w:sz w:val="28"/>
          <w:szCs w:val="28"/>
        </w:rPr>
        <w:t>五、本</w:t>
      </w:r>
      <w:r>
        <w:rPr>
          <w:rFonts w:hint="eastAsia" w:ascii="仿宋" w:hAnsi="仿宋" w:eastAsia="仿宋" w:cs="仿宋"/>
          <w:spacing w:val="-8"/>
          <w:kern w:val="0"/>
          <w:sz w:val="28"/>
          <w:szCs w:val="28"/>
        </w:rPr>
        <w:t>人确认不存在任何按规定不得参加此次考试的情形。本人确认：</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1.本人防疫健康码为绿码、通信大数据行程卡无异常，考前48小时内新冠病毒核酸检测为阴性；</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2.本人无发热、咳嗽、肌肉酸痛、味嗅觉减退或丧失等可疑症状；</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3.本人无中高风险地区和涉疫地区旅居史以及公布的确诊病例、无症状感染者接触史；</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4.本人无其他不得参考情形。</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以上为本人郑重承诺。如有虚假或不实承诺、隐瞒病史、隐瞒旅居史和接触史、自行服药隐瞒症状、瞒报漏报健康情况、逃避防疫措施的，本人愿承担相应后果及法律责任。</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right"/>
        <w:textAlignment w:val="auto"/>
        <w:rPr>
          <w:rFonts w:hint="eastAsia" w:ascii="仿宋" w:hAnsi="仿宋" w:eastAsia="仿宋" w:cs="仿宋"/>
          <w:kern w:val="0"/>
          <w:sz w:val="28"/>
          <w:szCs w:val="28"/>
        </w:rPr>
      </w:pPr>
    </w:p>
    <w:p>
      <w:pPr>
        <w:keepNext w:val="0"/>
        <w:keepLines w:val="0"/>
        <w:pageBreakBefore w:val="0"/>
        <w:widowControl w:val="0"/>
        <w:kinsoku/>
        <w:wordWrap w:val="0"/>
        <w:overflowPunct/>
        <w:topLinePunct w:val="0"/>
        <w:autoSpaceDE/>
        <w:autoSpaceDN/>
        <w:bidi w:val="0"/>
        <w:adjustRightInd/>
        <w:snapToGrid/>
        <w:spacing w:line="520" w:lineRule="exact"/>
        <w:ind w:firstLine="5040" w:firstLineChars="18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考生签名：____________     </w:t>
      </w:r>
    </w:p>
    <w:p>
      <w:pPr>
        <w:keepNext w:val="0"/>
        <w:keepLines w:val="0"/>
        <w:pageBreakBefore w:val="0"/>
        <w:widowControl w:val="0"/>
        <w:kinsoku/>
        <w:wordWrap w:val="0"/>
        <w:overflowPunct/>
        <w:topLinePunct w:val="0"/>
        <w:autoSpaceDE/>
        <w:autoSpaceDN/>
        <w:bidi w:val="0"/>
        <w:adjustRightInd/>
        <w:snapToGrid/>
        <w:spacing w:line="520" w:lineRule="exact"/>
        <w:ind w:left="0" w:leftChars="0" w:firstLine="5040" w:firstLineChars="1800"/>
        <w:jc w:val="both"/>
        <w:textAlignment w:val="auto"/>
        <w:rPr>
          <w:rFonts w:hint="eastAsia" w:ascii="仿宋" w:hAnsi="仿宋" w:eastAsia="仿宋" w:cs="仿宋"/>
          <w:color w:val="000000"/>
          <w:kern w:val="0"/>
          <w:sz w:val="32"/>
          <w:szCs w:val="32"/>
        </w:rPr>
      </w:pPr>
      <w:r>
        <w:rPr>
          <w:rFonts w:hint="eastAsia" w:ascii="仿宋" w:hAnsi="仿宋" w:eastAsia="仿宋" w:cs="仿宋"/>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4502150</wp:posOffset>
                </wp:positionH>
                <wp:positionV relativeFrom="paragraph">
                  <wp:posOffset>525145</wp:posOffset>
                </wp:positionV>
                <wp:extent cx="1372870" cy="520700"/>
                <wp:effectExtent l="0" t="0" r="17780" b="12700"/>
                <wp:wrapNone/>
                <wp:docPr id="1" name="矩形 1"/>
                <wp:cNvGraphicFramePr/>
                <a:graphic xmlns:a="http://schemas.openxmlformats.org/drawingml/2006/main">
                  <a:graphicData uri="http://schemas.microsoft.com/office/word/2010/wordprocessingShape">
                    <wps:wsp>
                      <wps:cNvSpPr/>
                      <wps:spPr>
                        <a:xfrm>
                          <a:off x="0" y="0"/>
                          <a:ext cx="1372870" cy="520700"/>
                        </a:xfrm>
                        <a:prstGeom prst="rect">
                          <a:avLst/>
                        </a:prstGeom>
                        <a:solidFill>
                          <a:srgbClr val="FFFFFF"/>
                        </a:solidFill>
                        <a:ln>
                          <a:noFill/>
                        </a:ln>
                        <a:effectLst/>
                      </wps:spPr>
                      <wps:txbx>
                        <w:txbxContent>
                          <w:p>
                            <w:pPr>
                              <w:jc w:val="center"/>
                            </w:pPr>
                          </w:p>
                        </w:txbxContent>
                      </wps:txbx>
                      <wps:bodyPr upright="1"/>
                    </wps:wsp>
                  </a:graphicData>
                </a:graphic>
              </wp:anchor>
            </w:drawing>
          </mc:Choice>
          <mc:Fallback>
            <w:pict>
              <v:rect id="_x0000_s1026" o:spid="_x0000_s1026" o:spt="1" style="position:absolute;left:0pt;margin-left:354.5pt;margin-top:41.35pt;height:41pt;width:108.1pt;z-index:251660288;mso-width-relative:page;mso-height-relative:page;" fillcolor="#FFFFFF" filled="t" stroked="f" coordsize="21600,21600" o:gfxdata="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jDANtgAAAAKAQAADwAAAAAAAAABACAAAAAiAAAAZHJzL2Rvd25yZXYueG1sUEsB&#10;AhQAFAAAAAgAh07iQPxIA5i8AQAAeAMAAA4AAAAAAAAAAQAgAAAAJwEAAGRycy9lMm9Eb2MueG1s&#10;UEsFBgAAAAAGAAYAWQEAAFUFAAAAAA==&#10;">
                <v:fill on="t" focussize="0,0"/>
                <v:stroke on="f"/>
                <v:imagedata o:title=""/>
                <o:lock v:ext="edit" aspectratio="f"/>
                <v:textbox>
                  <w:txbxContent>
                    <w:p>
                      <w:pPr>
                        <w:jc w:val="center"/>
                      </w:pPr>
                    </w:p>
                  </w:txbxContent>
                </v:textbox>
              </v:rect>
            </w:pict>
          </mc:Fallback>
        </mc:AlternateContent>
      </w:r>
      <w:r>
        <w:rPr>
          <w:rFonts w:hint="eastAsia" w:ascii="仿宋" w:hAnsi="仿宋" w:eastAsia="仿宋" w:cs="仿宋"/>
          <w:kern w:val="0"/>
          <w:sz w:val="28"/>
          <w:szCs w:val="28"/>
        </w:rPr>
        <w:t xml:space="preserve">承诺日期：2022年  月  日  </w:t>
      </w:r>
    </w:p>
    <w:sectPr>
      <w:footerReference r:id="rId3" w:type="default"/>
      <w:pgSz w:w="11906" w:h="16838"/>
      <w:pgMar w:top="2098" w:right="1474" w:bottom="1984" w:left="1587" w:header="851" w:footer="1417" w:gutter="0"/>
      <w:paperSrc/>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YzY0Y2Y3ZTljNTU2MTBiZmM5MTNlNDQxYzViN2QifQ=="/>
  </w:docVars>
  <w:rsids>
    <w:rsidRoot w:val="6F421944"/>
    <w:rsid w:val="000533E0"/>
    <w:rsid w:val="000931F2"/>
    <w:rsid w:val="000E4924"/>
    <w:rsid w:val="001A2C42"/>
    <w:rsid w:val="002C5CE7"/>
    <w:rsid w:val="002E6528"/>
    <w:rsid w:val="002F2BB9"/>
    <w:rsid w:val="00337CA6"/>
    <w:rsid w:val="00410507"/>
    <w:rsid w:val="00433EC1"/>
    <w:rsid w:val="004C4522"/>
    <w:rsid w:val="004E3796"/>
    <w:rsid w:val="0053695D"/>
    <w:rsid w:val="00563D25"/>
    <w:rsid w:val="005942A6"/>
    <w:rsid w:val="005F6A47"/>
    <w:rsid w:val="006004C1"/>
    <w:rsid w:val="00600EA1"/>
    <w:rsid w:val="00607D2A"/>
    <w:rsid w:val="00694F7E"/>
    <w:rsid w:val="00772753"/>
    <w:rsid w:val="00780708"/>
    <w:rsid w:val="007B3E11"/>
    <w:rsid w:val="007D758E"/>
    <w:rsid w:val="0082259E"/>
    <w:rsid w:val="00881ACE"/>
    <w:rsid w:val="008A5B62"/>
    <w:rsid w:val="00904638"/>
    <w:rsid w:val="00912EB1"/>
    <w:rsid w:val="00977C3E"/>
    <w:rsid w:val="009D46F8"/>
    <w:rsid w:val="00A609E6"/>
    <w:rsid w:val="00AC0DDB"/>
    <w:rsid w:val="00AE726E"/>
    <w:rsid w:val="00B45CDE"/>
    <w:rsid w:val="00B47882"/>
    <w:rsid w:val="00B866FA"/>
    <w:rsid w:val="00BA4953"/>
    <w:rsid w:val="00BF519B"/>
    <w:rsid w:val="00CA4DFB"/>
    <w:rsid w:val="00CF2F93"/>
    <w:rsid w:val="00D37622"/>
    <w:rsid w:val="00D96DBE"/>
    <w:rsid w:val="00DB233F"/>
    <w:rsid w:val="00DF2147"/>
    <w:rsid w:val="00DF4996"/>
    <w:rsid w:val="00EA2C89"/>
    <w:rsid w:val="00F470E8"/>
    <w:rsid w:val="00F95A8E"/>
    <w:rsid w:val="00FD0E2E"/>
    <w:rsid w:val="024261A6"/>
    <w:rsid w:val="03896A70"/>
    <w:rsid w:val="03BE7408"/>
    <w:rsid w:val="07842E22"/>
    <w:rsid w:val="07B2792A"/>
    <w:rsid w:val="09FD2A47"/>
    <w:rsid w:val="0B975DF6"/>
    <w:rsid w:val="0D3C216F"/>
    <w:rsid w:val="0D421AE3"/>
    <w:rsid w:val="104856B7"/>
    <w:rsid w:val="144F62B3"/>
    <w:rsid w:val="1ADF4883"/>
    <w:rsid w:val="22107C6A"/>
    <w:rsid w:val="26475F28"/>
    <w:rsid w:val="276965E0"/>
    <w:rsid w:val="2CBE4700"/>
    <w:rsid w:val="34036C94"/>
    <w:rsid w:val="35635C3C"/>
    <w:rsid w:val="36B07DAA"/>
    <w:rsid w:val="38340C1D"/>
    <w:rsid w:val="3BDE5635"/>
    <w:rsid w:val="3BED5DAA"/>
    <w:rsid w:val="3C3245BA"/>
    <w:rsid w:val="3DEDA838"/>
    <w:rsid w:val="40F956A6"/>
    <w:rsid w:val="422F7FBB"/>
    <w:rsid w:val="42962E37"/>
    <w:rsid w:val="43C401ED"/>
    <w:rsid w:val="46EF864E"/>
    <w:rsid w:val="48EB6073"/>
    <w:rsid w:val="4BCE36D1"/>
    <w:rsid w:val="4D6D5300"/>
    <w:rsid w:val="507D693D"/>
    <w:rsid w:val="51AD4704"/>
    <w:rsid w:val="538710EC"/>
    <w:rsid w:val="54DC191E"/>
    <w:rsid w:val="54E25877"/>
    <w:rsid w:val="56202631"/>
    <w:rsid w:val="566E3FE9"/>
    <w:rsid w:val="56B40302"/>
    <w:rsid w:val="5716329D"/>
    <w:rsid w:val="5AB4C33C"/>
    <w:rsid w:val="5EEA21D0"/>
    <w:rsid w:val="621D76F6"/>
    <w:rsid w:val="663BD9BB"/>
    <w:rsid w:val="67050CA2"/>
    <w:rsid w:val="6812267A"/>
    <w:rsid w:val="6C6E6699"/>
    <w:rsid w:val="6D7C2E0C"/>
    <w:rsid w:val="6EF55DBA"/>
    <w:rsid w:val="6EFE49D8"/>
    <w:rsid w:val="6F421944"/>
    <w:rsid w:val="703C0BC0"/>
    <w:rsid w:val="7140107F"/>
    <w:rsid w:val="73AE23A5"/>
    <w:rsid w:val="75A5BE87"/>
    <w:rsid w:val="762229CE"/>
    <w:rsid w:val="77FF5AE2"/>
    <w:rsid w:val="79F7BF86"/>
    <w:rsid w:val="7A473AB0"/>
    <w:rsid w:val="7AF31342"/>
    <w:rsid w:val="7AFFF63D"/>
    <w:rsid w:val="7C262B96"/>
    <w:rsid w:val="7C6B89E8"/>
    <w:rsid w:val="7D7B6E68"/>
    <w:rsid w:val="7EF794A4"/>
    <w:rsid w:val="7F07083D"/>
    <w:rsid w:val="7F2E8F16"/>
    <w:rsid w:val="C79F5008"/>
    <w:rsid w:val="CBAB7574"/>
    <w:rsid w:val="CF79DE5B"/>
    <w:rsid w:val="CFFFBA06"/>
    <w:rsid w:val="DCEE2BE5"/>
    <w:rsid w:val="DF99EAFD"/>
    <w:rsid w:val="E7FFB46D"/>
    <w:rsid w:val="EBFF2891"/>
    <w:rsid w:val="ED5FBB49"/>
    <w:rsid w:val="EF2F40D8"/>
    <w:rsid w:val="EFE75E12"/>
    <w:rsid w:val="F37A55FC"/>
    <w:rsid w:val="F5FB019E"/>
    <w:rsid w:val="F71FDB0D"/>
    <w:rsid w:val="FBBBCC5E"/>
    <w:rsid w:val="FDB822A5"/>
    <w:rsid w:val="FDDCDD87"/>
    <w:rsid w:val="FF7FA088"/>
    <w:rsid w:val="FFAC2E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4">
    <w:name w:val="Balloon Text"/>
    <w:basedOn w:val="1"/>
    <w:link w:val="12"/>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 w:type="paragraph" w:customStyle="1" w:styleId="15">
    <w:name w:val="p15"/>
    <w:basedOn w:val="1"/>
    <w:qFormat/>
    <w:uiPriority w:val="99"/>
    <w:pPr>
      <w:widowControl/>
      <w:jc w:val="left"/>
    </w:pPr>
    <w:rPr>
      <w:rFonts w:ascii="Calibri" w:hAnsi="Calibri"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1782</Words>
  <Characters>1897</Characters>
  <Lines>15</Lines>
  <Paragraphs>4</Paragraphs>
  <TotalTime>15</TotalTime>
  <ScaleCrop>false</ScaleCrop>
  <LinksUpToDate>false</LinksUpToDate>
  <CharactersWithSpaces>1910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2022-03-06T06:56:00Z</dcterms:created>
  <dc:creator>矿泉水1392087771</dc:creator>
  <cp:lastModifiedBy>Administrator</cp:lastModifiedBy>
  <cp:lastPrinted>2022-06-09T09:29:32Z</cp:lastPrinted>
  <dcterms:modified xsi:type="dcterms:W3CDTF">2022-06-09T09:36:28Z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5A871DBF098740AE8ACDF6400B5D4A7D</vt:lpwstr>
  </property>
</Properties>
</file>