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1D4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年6月份各类课题开题、结题的通知</w:t>
      </w:r>
    </w:p>
    <w:p w14:paraId="21009D69">
      <w:pPr>
        <w:spacing w:line="360" w:lineRule="auto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2C4AADF5">
      <w:pPr>
        <w:spacing w:line="360" w:lineRule="auto"/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6月份各类课题将进行开题和结题工作的开展，请有相关课题的老师们做好开题和结题资料的准备。具体情况如下：</w:t>
      </w:r>
    </w:p>
    <w:p w14:paraId="48DB728F">
      <w:pPr>
        <w:spacing w:line="360" w:lineRule="auto"/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开题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 w14:paraId="29293198"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湖南省教育科学规划课题开题：请于6月12日前登录系统http://116.62.79.5/index.php/Index/Service/index.html，上传《开题论证书》。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应开题人员名单：李云莲、李严红、吴丽</w:t>
      </w:r>
    </w:p>
    <w:p w14:paraId="78BC808E">
      <w:pPr>
        <w:numPr>
          <w:ilvl w:val="0"/>
          <w:numId w:val="0"/>
        </w:numPr>
        <w:spacing w:line="360" w:lineRule="auto"/>
        <w:ind w:firstLine="560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结题：</w:t>
      </w:r>
    </w:p>
    <w:p w14:paraId="160F9D68">
      <w:pPr>
        <w:numPr>
          <w:ilvl w:val="0"/>
          <w:numId w:val="2"/>
        </w:numPr>
        <w:spacing w:line="360" w:lineRule="auto"/>
        <w:ind w:firstLine="560"/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湖南省教育科学规划课题结题：请于6月12日前登录系统http://116.62.79.5/index.php/Index/Service/index.html，上传《中期检查报告》、《结题鉴定申请书》及其相关结题佐证材料。</w:t>
      </w:r>
      <w:r>
        <w:rPr>
          <w:rFonts w:hint="eastAsia"/>
          <w:b/>
          <w:bCs/>
          <w:sz w:val="28"/>
          <w:szCs w:val="28"/>
          <w:lang w:val="en-US" w:eastAsia="zh-CN"/>
        </w:rPr>
        <w:t>应结题人员名单：李玉清、舒旭、罗小梅、侯淑乔</w:t>
      </w:r>
    </w:p>
    <w:p w14:paraId="629FCE85">
      <w:pPr>
        <w:numPr>
          <w:ilvl w:val="0"/>
          <w:numId w:val="2"/>
        </w:numPr>
        <w:spacing w:line="360" w:lineRule="auto"/>
        <w:ind w:firstLine="560"/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湖南省教育厅科学研究项目结题：请于6月26日前登录系统http://rms.xuefeng.space:25250/ResearchManagementSystem/，上传《结题报告》、《研究报告》及其相关结题佐证材料。</w:t>
      </w:r>
      <w:r>
        <w:rPr>
          <w:rFonts w:hint="eastAsia"/>
          <w:b/>
          <w:bCs/>
          <w:sz w:val="28"/>
          <w:szCs w:val="28"/>
          <w:lang w:val="en-US" w:eastAsia="zh-CN"/>
        </w:rPr>
        <w:t>应结题人员名单：李建华、巫细华、郭瑞敏、邓宜湘、马礼锋、李维、黄细英</w:t>
      </w:r>
    </w:p>
    <w:p w14:paraId="2D039F81">
      <w:pPr>
        <w:numPr>
          <w:ilvl w:val="0"/>
          <w:numId w:val="2"/>
        </w:numPr>
        <w:spacing w:line="360" w:lineRule="auto"/>
        <w:ind w:firstLine="560"/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湖南省职业教育教学改革研究项目结题：上级文件暂未下发，预计7月中旬上报省里，请于6月28日前上交验收材料，一般课题提交电子档《验收报告》及相关结题佐证材料即可。</w:t>
      </w:r>
      <w:r>
        <w:rPr>
          <w:rFonts w:hint="eastAsia"/>
          <w:b/>
          <w:bCs/>
          <w:sz w:val="28"/>
          <w:szCs w:val="28"/>
          <w:lang w:val="en-US" w:eastAsia="zh-CN"/>
        </w:rPr>
        <w:t>应结题人员名单：曹外成、杨艳芳、陈彬姿</w:t>
      </w:r>
    </w:p>
    <w:p w14:paraId="4B24202D">
      <w:pPr>
        <w:numPr>
          <w:ilvl w:val="0"/>
          <w:numId w:val="2"/>
        </w:numPr>
        <w:spacing w:line="360" w:lineRule="auto"/>
        <w:ind w:firstLine="560"/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湖南省教育科学研究工作者协会课题结题：每个月15日前均可结题，需提交电子版和纸质版结题材料，</w:t>
      </w:r>
      <w:r>
        <w:rPr>
          <w:rFonts w:hint="eastAsia"/>
          <w:b/>
          <w:bCs/>
          <w:sz w:val="28"/>
          <w:szCs w:val="28"/>
          <w:lang w:val="en-US" w:eastAsia="zh-CN"/>
        </w:rPr>
        <w:t>可结题人员名单：李建华、邓宜湘、袁慧勇。</w:t>
      </w:r>
    </w:p>
    <w:p w14:paraId="685B55F0"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备注：</w:t>
      </w: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instrText xml:space="preserve"> HYPERLINK "mailto:以上材料均需要提交电子档，文件命名为\“课题类型（开题/结题）+姓名\”，发送至邮箱xnyzkyc@163.com," </w:instrText>
      </w: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t>以上材料均需要提交电子档，文件命名为“课题类型（开题/结题）+姓名”，发送至邮箱xnyzkyc@163.com;</w:t>
      </w: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t xml:space="preserve"> 需要系统填报的开题或结题资料，请务必在该通知规定的时间内完成，因系统是定时开放。</w:t>
      </w:r>
    </w:p>
    <w:p w14:paraId="5609390C"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</w:pPr>
    </w:p>
    <w:p w14:paraId="70CF65D9"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t xml:space="preserve">                                            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 xml:space="preserve"> 教务处</w:t>
      </w:r>
    </w:p>
    <w:p w14:paraId="7E4C1E5F"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 xml:space="preserve">                                          2023年6月8日</w:t>
      </w:r>
    </w:p>
    <w:p w14:paraId="56719C93"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附件：</w:t>
      </w:r>
    </w:p>
    <w:p w14:paraId="579279F9">
      <w:pPr>
        <w:numPr>
          <w:ilvl w:val="0"/>
          <w:numId w:val="3"/>
        </w:numPr>
        <w:spacing w:line="360" w:lineRule="auto"/>
        <w:jc w:val="both"/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湖南省教育科学规划课题相关文档</w:t>
      </w:r>
    </w:p>
    <w:p w14:paraId="24B51DD1">
      <w:pPr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Icon" ObjectID="_1468075725" r:id="rId4">
            <o:LockedField>false</o:LockedField>
          </o:OLEObject>
        </w:object>
      </w:r>
      <w: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Icon" ObjectID="_1468075726" r:id="rId6">
            <o:LockedField>false</o:LockedField>
          </o:OLEObject>
        </w:object>
      </w:r>
      <w: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7" DrawAspect="Icon" ObjectID="_1468075727" r:id="rId8">
            <o:LockedField>false</o:LockedField>
          </o:OLEObject>
        </w:object>
      </w:r>
    </w:p>
    <w:p w14:paraId="2FE42117">
      <w:pPr>
        <w:numPr>
          <w:ilvl w:val="0"/>
          <w:numId w:val="3"/>
        </w:numPr>
        <w:spacing w:line="360" w:lineRule="auto"/>
        <w:jc w:val="both"/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湖南省教育厅科学研究项目相关文档</w:t>
      </w:r>
    </w:p>
    <w:p w14:paraId="4F9C673B">
      <w:pPr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  <w:object>
          <v:shape id="_x0000_i1028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8" ShapeID="_x0000_i1028" DrawAspect="Icon" ObjectID="_1468075728" r:id="rId10">
            <o:LockedField>false</o:LockedField>
          </o:OLEObject>
        </w:object>
      </w:r>
      <w: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  <w:object>
          <v:shape id="_x0000_i1029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Word.Document.8" ShapeID="_x0000_i1029" DrawAspect="Icon" ObjectID="_1468075729" r:id="rId12">
            <o:LockedField>false</o:LockedField>
          </o:OLEObject>
        </w:object>
      </w:r>
    </w:p>
    <w:p w14:paraId="310CC7C8"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湖南省职业教育教学改革研究项目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相关文档</w:t>
      </w:r>
    </w:p>
    <w:p w14:paraId="30B7C5DC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  <w:object>
          <v:shape id="_x0000_i1030" o:spt="75" type="#_x0000_t75" style="height:66pt;width:72.7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Word.Document.12" ShapeID="_x0000_i1030" DrawAspect="Icon" ObjectID="_1468075730" r:id="rId14">
            <o:LockedField>false</o:LockedField>
          </o:OLEObject>
        </w:object>
      </w:r>
      <w: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  <w:object>
          <v:shape id="_x0000_i1031" o:spt="75" type="#_x0000_t75" style="height:66pt;width:72.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Word.Document.12" ShapeID="_x0000_i1031" DrawAspect="Icon" ObjectID="_1468075731" r:id="rId16">
            <o:LockedField>false</o:LockedField>
          </o:OLEObject>
        </w:object>
      </w:r>
    </w:p>
    <w:p w14:paraId="6644EC7C"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湖南省教育科学研究工作者协会课题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相关文档</w:t>
      </w:r>
    </w:p>
    <w:p w14:paraId="333E2191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  <w:object>
          <v:shape id="_x0000_i1032" o:spt="75" type="#_x0000_t75" style="height:66pt;width:7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Package" ShapeID="_x0000_i1032" DrawAspect="Icon" ObjectID="_1468075732" r:id="rId18">
            <o:LockedField>false</o:LockedField>
          </o:OLEObject>
        </w:objec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5D51E"/>
    <w:multiLevelType w:val="singleLevel"/>
    <w:tmpl w:val="9695D51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0908094"/>
    <w:multiLevelType w:val="singleLevel"/>
    <w:tmpl w:val="4090809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abstractNum w:abstractNumId="2">
    <w:nsid w:val="739B4B8E"/>
    <w:multiLevelType w:val="singleLevel"/>
    <w:tmpl w:val="739B4B8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ZjIxZWIzOTQ2YThkZDA4NWM2M2ZlMjQ1NzhlNjcifQ=="/>
  </w:docVars>
  <w:rsids>
    <w:rsidRoot w:val="00000000"/>
    <w:rsid w:val="07F341CA"/>
    <w:rsid w:val="090B5543"/>
    <w:rsid w:val="0B6B051B"/>
    <w:rsid w:val="0CD30126"/>
    <w:rsid w:val="0F3A0931"/>
    <w:rsid w:val="10FC5772"/>
    <w:rsid w:val="15877D00"/>
    <w:rsid w:val="1BC70052"/>
    <w:rsid w:val="1CA42826"/>
    <w:rsid w:val="1CEB6DC6"/>
    <w:rsid w:val="1FD025B3"/>
    <w:rsid w:val="29D82DC8"/>
    <w:rsid w:val="33945FB2"/>
    <w:rsid w:val="3BF345A7"/>
    <w:rsid w:val="3FDB28CA"/>
    <w:rsid w:val="40325CE1"/>
    <w:rsid w:val="4C481A1C"/>
    <w:rsid w:val="4CE94821"/>
    <w:rsid w:val="597E09E7"/>
    <w:rsid w:val="5B1E422F"/>
    <w:rsid w:val="5D9C58DF"/>
    <w:rsid w:val="5EC923F3"/>
    <w:rsid w:val="64FB738F"/>
    <w:rsid w:val="6750270F"/>
    <w:rsid w:val="6E3A4A84"/>
    <w:rsid w:val="74624914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8.emf"/><Relationship Id="rId18" Type="http://schemas.openxmlformats.org/officeDocument/2006/relationships/oleObject" Target="embeddings/oleObject8.bin"/><Relationship Id="rId17" Type="http://schemas.openxmlformats.org/officeDocument/2006/relationships/image" Target="media/image7.emf"/><Relationship Id="rId16" Type="http://schemas.openxmlformats.org/officeDocument/2006/relationships/oleObject" Target="embeddings/oleObject7.bin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811</Characters>
  <Lines>0</Lines>
  <Paragraphs>0</Paragraphs>
  <TotalTime>5</TotalTime>
  <ScaleCrop>false</ScaleCrop>
  <LinksUpToDate>false</LinksUpToDate>
  <CharactersWithSpaces>899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2023-06-08T01:50:00Z</dcterms:created>
  <dc:creator>Admin</dc:creator>
  <cp:lastModifiedBy>WPS_1599398785</cp:lastModifiedBy>
  <dcterms:modified xsi:type="dcterms:W3CDTF">2024-11-17T15:47:11Z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FC17DB804B4342249B7A9046AC2D97BE_13</vt:lpwstr>
  </property>
</Properties>
</file>